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A9E" w:rsidRPr="00841A9E" w:rsidRDefault="00841A9E" w:rsidP="00841A9E">
      <w:pPr>
        <w:spacing w:before="205" w:line="275" w:lineRule="exact"/>
        <w:jc w:val="center"/>
        <w:rPr>
          <w:b/>
          <w:sz w:val="24"/>
        </w:rPr>
      </w:pPr>
      <w:r w:rsidRPr="00841A9E">
        <w:rPr>
          <w:b/>
          <w:sz w:val="24"/>
        </w:rPr>
        <w:t>МИНИСТЕРСТВО ПРОСВЕЩЕНИЯ РОССИЙИСКОЙ ФЕДЕРАЦИИ</w:t>
      </w:r>
    </w:p>
    <w:p w:rsidR="00841A9E" w:rsidRPr="00841A9E" w:rsidRDefault="00841A9E" w:rsidP="00841A9E">
      <w:pPr>
        <w:spacing w:before="205" w:line="275" w:lineRule="exact"/>
        <w:jc w:val="center"/>
        <w:rPr>
          <w:b/>
          <w:sz w:val="24"/>
        </w:rPr>
      </w:pPr>
      <w:r w:rsidRPr="00841A9E">
        <w:rPr>
          <w:b/>
          <w:sz w:val="24"/>
        </w:rPr>
        <w:t xml:space="preserve">Управление образования ИКМО </w:t>
      </w:r>
      <w:proofErr w:type="spellStart"/>
      <w:r w:rsidRPr="00841A9E">
        <w:rPr>
          <w:b/>
          <w:sz w:val="24"/>
        </w:rPr>
        <w:t>г.Казани</w:t>
      </w:r>
      <w:proofErr w:type="spellEnd"/>
    </w:p>
    <w:p w:rsidR="00841A9E" w:rsidRPr="00841A9E" w:rsidRDefault="00841A9E" w:rsidP="00841A9E">
      <w:pPr>
        <w:spacing w:before="205" w:line="275" w:lineRule="exact"/>
        <w:jc w:val="center"/>
        <w:rPr>
          <w:b/>
          <w:sz w:val="24"/>
        </w:rPr>
      </w:pPr>
      <w:r w:rsidRPr="00841A9E">
        <w:rPr>
          <w:b/>
          <w:sz w:val="24"/>
        </w:rPr>
        <w:t>Муниципальное автономное общеобразовательное учреждение</w:t>
      </w:r>
    </w:p>
    <w:p w:rsidR="00841A9E" w:rsidRPr="00841A9E" w:rsidRDefault="00841A9E" w:rsidP="00841A9E">
      <w:pPr>
        <w:spacing w:line="275" w:lineRule="exact"/>
        <w:ind w:left="362"/>
        <w:jc w:val="center"/>
        <w:rPr>
          <w:b/>
          <w:sz w:val="24"/>
        </w:rPr>
      </w:pPr>
      <w:r w:rsidRPr="00841A9E">
        <w:rPr>
          <w:b/>
          <w:sz w:val="24"/>
        </w:rPr>
        <w:t>«Гимназия №141»</w:t>
      </w:r>
    </w:p>
    <w:p w:rsidR="00841A9E" w:rsidRPr="00841A9E" w:rsidRDefault="00841A9E" w:rsidP="00841A9E">
      <w:pPr>
        <w:spacing w:line="275" w:lineRule="exact"/>
        <w:ind w:left="362"/>
        <w:jc w:val="center"/>
        <w:rPr>
          <w:b/>
          <w:sz w:val="24"/>
        </w:rPr>
      </w:pPr>
      <w:r w:rsidRPr="00841A9E">
        <w:rPr>
          <w:b/>
          <w:sz w:val="24"/>
        </w:rPr>
        <w:t xml:space="preserve">Советского района </w:t>
      </w:r>
      <w:proofErr w:type="spellStart"/>
      <w:r w:rsidRPr="00841A9E">
        <w:rPr>
          <w:b/>
          <w:sz w:val="24"/>
        </w:rPr>
        <w:t>г.Казани</w:t>
      </w:r>
      <w:proofErr w:type="spellEnd"/>
    </w:p>
    <w:p w:rsidR="00841A9E" w:rsidRPr="00841A9E" w:rsidRDefault="00841A9E" w:rsidP="00841A9E">
      <w:pPr>
        <w:widowControl w:val="0"/>
        <w:autoSpaceDE w:val="0"/>
        <w:autoSpaceDN w:val="0"/>
        <w:spacing w:before="5"/>
        <w:rPr>
          <w:rFonts w:eastAsia="Georgia"/>
          <w:b/>
          <w:sz w:val="20"/>
          <w:szCs w:val="20"/>
          <w:lang w:val="ru-RU" w:eastAsia="en-US"/>
        </w:rPr>
      </w:pPr>
    </w:p>
    <w:tbl>
      <w:tblPr>
        <w:tblStyle w:val="TableNormal14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3261"/>
        <w:gridCol w:w="3402"/>
      </w:tblGrid>
      <w:tr w:rsidR="00841A9E" w:rsidRPr="00841A9E" w:rsidTr="00F23640">
        <w:trPr>
          <w:trHeight w:hRule="exact" w:val="1783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9E" w:rsidRPr="00841A9E" w:rsidRDefault="00841A9E" w:rsidP="00841A9E">
            <w:pPr>
              <w:spacing w:line="246" w:lineRule="exact"/>
              <w:ind w:left="857" w:right="856"/>
              <w:jc w:val="center"/>
              <w:rPr>
                <w:b/>
                <w:lang w:val="ru-RU"/>
              </w:rPr>
            </w:pPr>
            <w:r w:rsidRPr="00841A9E">
              <w:rPr>
                <w:b/>
                <w:lang w:val="ru-RU"/>
              </w:rPr>
              <w:t>«Рассмотрено»</w:t>
            </w:r>
          </w:p>
          <w:p w:rsidR="00841A9E" w:rsidRPr="00841A9E" w:rsidRDefault="00841A9E" w:rsidP="00841A9E">
            <w:pPr>
              <w:spacing w:line="252" w:lineRule="exact"/>
              <w:ind w:left="103"/>
              <w:rPr>
                <w:lang w:val="ru-RU"/>
              </w:rPr>
            </w:pPr>
            <w:r w:rsidRPr="00841A9E">
              <w:rPr>
                <w:lang w:val="ru-RU"/>
              </w:rPr>
              <w:t>Руководитель МО</w:t>
            </w:r>
          </w:p>
          <w:p w:rsidR="00841A9E" w:rsidRPr="00841A9E" w:rsidRDefault="00841A9E" w:rsidP="00841A9E">
            <w:pPr>
              <w:spacing w:line="252" w:lineRule="exact"/>
              <w:ind w:left="103"/>
              <w:rPr>
                <w:lang w:val="ru-RU"/>
              </w:rPr>
            </w:pPr>
          </w:p>
          <w:p w:rsidR="00841A9E" w:rsidRPr="00841A9E" w:rsidRDefault="00841A9E" w:rsidP="00841A9E">
            <w:pPr>
              <w:spacing w:line="252" w:lineRule="exact"/>
              <w:ind w:left="103"/>
              <w:rPr>
                <w:lang w:val="ru-RU"/>
              </w:rPr>
            </w:pPr>
            <w:r w:rsidRPr="00841A9E">
              <w:rPr>
                <w:lang w:val="ru-RU"/>
              </w:rPr>
              <w:t xml:space="preserve">                    (</w:t>
            </w:r>
            <w:proofErr w:type="spellStart"/>
            <w:r w:rsidRPr="00841A9E">
              <w:rPr>
                <w:lang w:val="ru-RU"/>
              </w:rPr>
              <w:t>Г.В.Дупленкова</w:t>
            </w:r>
            <w:proofErr w:type="spellEnd"/>
            <w:r w:rsidRPr="00841A9E">
              <w:rPr>
                <w:lang w:val="ru-RU"/>
              </w:rPr>
              <w:t>)</w:t>
            </w:r>
          </w:p>
          <w:p w:rsidR="00841A9E" w:rsidRPr="00841A9E" w:rsidRDefault="00841A9E" w:rsidP="00841A9E">
            <w:pPr>
              <w:spacing w:line="20" w:lineRule="exact"/>
              <w:ind w:left="111"/>
              <w:rPr>
                <w:sz w:val="2"/>
              </w:rPr>
            </w:pPr>
            <w:r w:rsidRPr="00841A9E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 wp14:anchorId="4DDA68C4" wp14:editId="4EF215B9">
                      <wp:extent cx="1822450" cy="5715"/>
                      <wp:effectExtent l="5080" t="2540" r="10795" b="10795"/>
                      <wp:docPr id="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0" cy="5715"/>
                                <a:chOff x="0" y="0"/>
                                <a:chExt cx="2870" cy="9"/>
                              </a:xfrm>
                            </wpg:grpSpPr>
                            <wps:wsp>
                              <wps:cNvPr id="6" name="Lin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28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1B8238" id="Group 495" o:spid="_x0000_s1026" style="width:143.5pt;height:.45pt;mso-position-horizontal-relative:char;mso-position-vertical-relative:line" coordsize="287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">
                      <v:line id="Line 133" o:spid="_x0000_s1027" style="position:absolute;visibility:visible;mso-wrap-style:square" from="4,4" to="28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:rsidR="00841A9E" w:rsidRPr="00841A9E" w:rsidRDefault="00841A9E" w:rsidP="00841A9E">
            <w:pPr>
              <w:spacing w:line="20" w:lineRule="exact"/>
              <w:ind w:left="1344"/>
              <w:rPr>
                <w:sz w:val="2"/>
              </w:rPr>
            </w:pPr>
            <w:r w:rsidRPr="00841A9E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 wp14:anchorId="383830FA" wp14:editId="5EBBA755">
                      <wp:extent cx="216535" cy="5715"/>
                      <wp:effectExtent l="8890" t="4445" r="3175" b="8890"/>
                      <wp:docPr id="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535" cy="5715"/>
                                <a:chOff x="0" y="0"/>
                                <a:chExt cx="341" cy="9"/>
                              </a:xfrm>
                            </wpg:grpSpPr>
                            <wps:wsp>
                              <wps:cNvPr id="4" name="Line 1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3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1BBD35" id="Group 493" o:spid="_x0000_s1026" style="width:17.05pt;height:.45pt;mso-position-horizontal-relative:char;mso-position-vertical-relative:line" coordsize="3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">
                      <v:line id="Line 131" o:spid="_x0000_s1027" style="position:absolute;visibility:visible;mso-wrap-style:square" from="4,4" to="33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:rsidR="00841A9E" w:rsidRPr="00841A9E" w:rsidRDefault="00841A9E" w:rsidP="00841A9E">
            <w:pPr>
              <w:tabs>
                <w:tab w:val="left" w:pos="2247"/>
                <w:tab w:val="left" w:pos="2510"/>
              </w:tabs>
              <w:ind w:left="103"/>
              <w:rPr>
                <w:lang w:val="ru-RU"/>
              </w:rPr>
            </w:pPr>
            <w:r w:rsidRPr="00841A9E">
              <w:rPr>
                <w:lang w:val="ru-RU"/>
              </w:rPr>
              <w:t>о</w:t>
            </w:r>
            <w:r w:rsidRPr="00841A9E">
              <w:t>т</w:t>
            </w:r>
            <w:r w:rsidRPr="00841A9E">
              <w:rPr>
                <w:lang w:val="ru-RU"/>
              </w:rPr>
              <w:t xml:space="preserve">    </w:t>
            </w:r>
            <w:r w:rsidRPr="00841A9E">
              <w:rPr>
                <w:u w:val="single"/>
              </w:rPr>
              <w:t>«</w:t>
            </w:r>
            <w:r w:rsidRPr="00841A9E">
              <w:rPr>
                <w:u w:val="single"/>
                <w:lang w:val="ru-RU"/>
              </w:rPr>
              <w:t xml:space="preserve"> 28</w:t>
            </w:r>
            <w:r w:rsidRPr="00841A9E">
              <w:rPr>
                <w:u w:val="single"/>
              </w:rPr>
              <w:t xml:space="preserve"> »</w:t>
            </w:r>
            <w:r w:rsidRPr="00841A9E">
              <w:rPr>
                <w:u w:val="single"/>
                <w:lang w:val="ru-RU"/>
              </w:rPr>
              <w:t xml:space="preserve">  августа</w:t>
            </w:r>
            <w:r w:rsidRPr="00841A9E">
              <w:rPr>
                <w:u w:val="single"/>
              </w:rPr>
              <w:tab/>
            </w:r>
            <w:r w:rsidRPr="00841A9E">
              <w:rPr>
                <w:u w:val="single"/>
              </w:rPr>
              <w:tab/>
              <w:t>20</w:t>
            </w:r>
            <w:r w:rsidRPr="00841A9E">
              <w:rPr>
                <w:u w:val="single"/>
                <w:lang w:val="ru-RU"/>
              </w:rPr>
              <w:t>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9E" w:rsidRPr="00841A9E" w:rsidRDefault="00841A9E" w:rsidP="00841A9E">
            <w:pPr>
              <w:spacing w:line="246" w:lineRule="exact"/>
              <w:ind w:left="1"/>
              <w:jc w:val="center"/>
              <w:rPr>
                <w:b/>
                <w:lang w:val="ru-RU"/>
              </w:rPr>
            </w:pPr>
            <w:r w:rsidRPr="00841A9E">
              <w:rPr>
                <w:b/>
                <w:lang w:val="ru-RU"/>
              </w:rPr>
              <w:t>«Согласовано»</w:t>
            </w:r>
          </w:p>
          <w:p w:rsidR="00841A9E" w:rsidRPr="00841A9E" w:rsidRDefault="00841A9E" w:rsidP="00841A9E">
            <w:pPr>
              <w:spacing w:line="252" w:lineRule="exact"/>
              <w:jc w:val="center"/>
              <w:rPr>
                <w:lang w:val="ru-RU"/>
              </w:rPr>
            </w:pPr>
            <w:r w:rsidRPr="00841A9E">
              <w:rPr>
                <w:lang w:val="ru-RU"/>
              </w:rPr>
              <w:t>Заместитель директора по   УР</w:t>
            </w:r>
          </w:p>
          <w:p w:rsidR="00841A9E" w:rsidRPr="00841A9E" w:rsidRDefault="00841A9E" w:rsidP="00841A9E">
            <w:pPr>
              <w:spacing w:before="5"/>
              <w:rPr>
                <w:b/>
                <w:sz w:val="21"/>
                <w:lang w:val="ru-RU"/>
              </w:rPr>
            </w:pPr>
            <w:r w:rsidRPr="00841A9E">
              <w:rPr>
                <w:b/>
                <w:sz w:val="21"/>
                <w:lang w:val="ru-RU"/>
              </w:rPr>
              <w:t xml:space="preserve">       </w:t>
            </w:r>
          </w:p>
          <w:p w:rsidR="00841A9E" w:rsidRPr="00841A9E" w:rsidRDefault="00841A9E" w:rsidP="00841A9E">
            <w:pPr>
              <w:spacing w:before="5"/>
              <w:rPr>
                <w:sz w:val="21"/>
                <w:lang w:val="ru-RU"/>
              </w:rPr>
            </w:pPr>
            <w:r w:rsidRPr="00841A9E">
              <w:rPr>
                <w:sz w:val="21"/>
                <w:lang w:val="ru-RU"/>
              </w:rPr>
              <w:t xml:space="preserve">                               (</w:t>
            </w:r>
            <w:proofErr w:type="spellStart"/>
            <w:r w:rsidRPr="00841A9E">
              <w:rPr>
                <w:sz w:val="21"/>
                <w:lang w:val="ru-RU"/>
              </w:rPr>
              <w:t>Н.С.Пилюгина</w:t>
            </w:r>
            <w:proofErr w:type="spellEnd"/>
            <w:r w:rsidRPr="00841A9E">
              <w:rPr>
                <w:sz w:val="21"/>
                <w:lang w:val="ru-RU"/>
              </w:rPr>
              <w:t>)</w:t>
            </w:r>
          </w:p>
          <w:p w:rsidR="00841A9E" w:rsidRPr="00841A9E" w:rsidRDefault="00841A9E" w:rsidP="00841A9E">
            <w:pPr>
              <w:spacing w:line="20" w:lineRule="exact"/>
              <w:ind w:left="111"/>
              <w:rPr>
                <w:sz w:val="2"/>
              </w:rPr>
            </w:pPr>
            <w:r w:rsidRPr="00841A9E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 wp14:anchorId="600F50C7" wp14:editId="469AC785">
                      <wp:extent cx="1892935" cy="5715"/>
                      <wp:effectExtent l="5715" t="7620" r="6350" b="5715"/>
                      <wp:docPr id="2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2935" cy="5715"/>
                                <a:chOff x="0" y="0"/>
                                <a:chExt cx="2981" cy="9"/>
                              </a:xfrm>
                            </wpg:grpSpPr>
                            <wps:wsp>
                              <wps:cNvPr id="7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" y="4"/>
                                  <a:ext cx="297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44A2D" id="Group 491" o:spid="_x0000_s1026" style="width:149.05pt;height:.45pt;mso-position-horizontal-relative:char;mso-position-vertical-relative:line" coordsize="298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">
                      <v:line id="Line 129" o:spid="_x0000_s1027" style="position:absolute;visibility:visible;mso-wrap-style:square" from="4,4" to="297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" strokeweight=".15578mm"/>
                      <w10:anchorlock/>
                    </v:group>
                  </w:pict>
                </mc:Fallback>
              </mc:AlternateContent>
            </w:r>
          </w:p>
          <w:p w:rsidR="00841A9E" w:rsidRPr="00841A9E" w:rsidRDefault="00841A9E" w:rsidP="00841A9E">
            <w:pPr>
              <w:rPr>
                <w:b/>
                <w:lang w:val="ru-RU"/>
              </w:rPr>
            </w:pPr>
          </w:p>
          <w:p w:rsidR="00841A9E" w:rsidRPr="00841A9E" w:rsidRDefault="00841A9E" w:rsidP="00841A9E">
            <w:pPr>
              <w:tabs>
                <w:tab w:val="left" w:pos="439"/>
                <w:tab w:val="left" w:pos="1661"/>
                <w:tab w:val="left" w:pos="2474"/>
              </w:tabs>
              <w:ind w:left="2"/>
              <w:jc w:val="center"/>
              <w:rPr>
                <w:lang w:val="ru-RU"/>
              </w:rPr>
            </w:pPr>
            <w:r w:rsidRPr="00841A9E">
              <w:rPr>
                <w:lang w:val="ru-RU"/>
              </w:rPr>
              <w:t>«</w:t>
            </w:r>
            <w:r w:rsidRPr="00841A9E">
              <w:rPr>
                <w:u w:val="single"/>
                <w:lang w:val="ru-RU"/>
              </w:rPr>
              <w:t>29»         августа     2024г.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A9E" w:rsidRPr="00841A9E" w:rsidRDefault="00841A9E" w:rsidP="00841A9E">
            <w:pPr>
              <w:spacing w:line="246" w:lineRule="exact"/>
              <w:jc w:val="center"/>
              <w:rPr>
                <w:b/>
                <w:lang w:val="ru-RU"/>
              </w:rPr>
            </w:pPr>
            <w:r w:rsidRPr="00841A9E">
              <w:rPr>
                <w:b/>
                <w:lang w:val="ru-RU"/>
              </w:rPr>
              <w:t>«Утверждено»</w:t>
            </w:r>
          </w:p>
          <w:p w:rsidR="00841A9E" w:rsidRPr="00841A9E" w:rsidRDefault="00841A9E" w:rsidP="00841A9E">
            <w:pPr>
              <w:spacing w:line="252" w:lineRule="exact"/>
              <w:ind w:right="1"/>
              <w:jc w:val="center"/>
              <w:rPr>
                <w:lang w:val="ru-RU"/>
              </w:rPr>
            </w:pPr>
            <w:r w:rsidRPr="00841A9E">
              <w:rPr>
                <w:lang w:val="ru-RU"/>
              </w:rPr>
              <w:t xml:space="preserve">Директор гимназии </w:t>
            </w:r>
          </w:p>
          <w:p w:rsidR="00841A9E" w:rsidRPr="00841A9E" w:rsidRDefault="00841A9E" w:rsidP="00841A9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 w:rsidRPr="00841A9E">
              <w:rPr>
                <w:lang w:val="ru-RU"/>
              </w:rPr>
              <w:tab/>
            </w:r>
            <w:r w:rsidRPr="00841A9E">
              <w:rPr>
                <w:u w:val="single"/>
                <w:lang w:val="ru-RU"/>
              </w:rPr>
              <w:t xml:space="preserve"> </w:t>
            </w:r>
          </w:p>
          <w:p w:rsidR="00841A9E" w:rsidRPr="00841A9E" w:rsidRDefault="00841A9E" w:rsidP="00841A9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 w:rsidRPr="00841A9E">
              <w:rPr>
                <w:u w:val="single"/>
                <w:lang w:val="ru-RU"/>
              </w:rPr>
              <w:t xml:space="preserve">                   (И.Л. </w:t>
            </w:r>
            <w:proofErr w:type="spellStart"/>
            <w:r w:rsidRPr="00841A9E">
              <w:rPr>
                <w:u w:val="single"/>
                <w:lang w:val="ru-RU"/>
              </w:rPr>
              <w:t>Гиматутдинова</w:t>
            </w:r>
            <w:proofErr w:type="spellEnd"/>
            <w:r w:rsidRPr="00841A9E">
              <w:rPr>
                <w:u w:val="single"/>
                <w:lang w:val="ru-RU"/>
              </w:rPr>
              <w:t>)</w:t>
            </w:r>
          </w:p>
          <w:p w:rsidR="00841A9E" w:rsidRPr="00841A9E" w:rsidRDefault="00841A9E" w:rsidP="00841A9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 w:rsidRPr="00841A9E">
              <w:rPr>
                <w:lang w:val="ru-RU"/>
              </w:rPr>
              <w:t xml:space="preserve">  </w:t>
            </w:r>
          </w:p>
          <w:p w:rsidR="00841A9E" w:rsidRPr="00841A9E" w:rsidRDefault="00841A9E" w:rsidP="00841A9E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  <w:lang w:val="ru-RU"/>
              </w:rPr>
            </w:pPr>
            <w:r w:rsidRPr="00841A9E">
              <w:rPr>
                <w:lang w:val="ru-RU"/>
              </w:rPr>
              <w:t xml:space="preserve">   </w:t>
            </w:r>
            <w:r w:rsidRPr="00841A9E">
              <w:rPr>
                <w:u w:val="single"/>
                <w:lang w:val="ru-RU"/>
              </w:rPr>
              <w:t>от «</w:t>
            </w:r>
            <w:proofErr w:type="gramStart"/>
            <w:r w:rsidRPr="00841A9E">
              <w:rPr>
                <w:u w:val="single"/>
                <w:lang w:val="ru-RU"/>
              </w:rPr>
              <w:t xml:space="preserve">30»   </w:t>
            </w:r>
            <w:proofErr w:type="gramEnd"/>
            <w:r w:rsidRPr="00841A9E">
              <w:rPr>
                <w:u w:val="single"/>
                <w:lang w:val="ru-RU"/>
              </w:rPr>
              <w:t>августа       2024г.</w:t>
            </w:r>
          </w:p>
          <w:p w:rsidR="00841A9E" w:rsidRPr="00841A9E" w:rsidRDefault="00841A9E" w:rsidP="00841A9E">
            <w:pPr>
              <w:tabs>
                <w:tab w:val="left" w:pos="188"/>
              </w:tabs>
              <w:spacing w:line="252" w:lineRule="exact"/>
              <w:ind w:right="1"/>
              <w:rPr>
                <w:lang w:val="ru-RU"/>
              </w:rPr>
            </w:pPr>
          </w:p>
          <w:p w:rsidR="00841A9E" w:rsidRPr="00841A9E" w:rsidRDefault="00841A9E" w:rsidP="00841A9E">
            <w:pPr>
              <w:rPr>
                <w:lang w:val="ru-RU"/>
              </w:rPr>
            </w:pPr>
          </w:p>
          <w:p w:rsidR="00841A9E" w:rsidRPr="00841A9E" w:rsidRDefault="00841A9E" w:rsidP="00841A9E">
            <w:pPr>
              <w:rPr>
                <w:lang w:val="ru-RU"/>
              </w:rPr>
            </w:pPr>
            <w:r w:rsidRPr="00841A9E">
              <w:rPr>
                <w:lang w:val="ru-RU"/>
              </w:rPr>
              <w:t xml:space="preserve">  </w:t>
            </w:r>
          </w:p>
          <w:p w:rsidR="00841A9E" w:rsidRPr="00841A9E" w:rsidRDefault="00841A9E" w:rsidP="00841A9E">
            <w:pPr>
              <w:rPr>
                <w:lang w:val="ru-RU"/>
              </w:rPr>
            </w:pPr>
          </w:p>
        </w:tc>
      </w:tr>
    </w:tbl>
    <w:p w:rsidR="00841A9E" w:rsidRPr="00841A9E" w:rsidRDefault="00841A9E" w:rsidP="00841A9E">
      <w:pPr>
        <w:widowControl w:val="0"/>
        <w:autoSpaceDE w:val="0"/>
        <w:autoSpaceDN w:val="0"/>
        <w:rPr>
          <w:rFonts w:eastAsia="Georgia"/>
          <w:b/>
          <w:sz w:val="20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spacing w:before="7"/>
        <w:rPr>
          <w:rFonts w:eastAsia="Georgia"/>
          <w:b/>
          <w:sz w:val="26"/>
          <w:szCs w:val="20"/>
          <w:lang w:val="ru-RU" w:eastAsia="en-US"/>
        </w:rPr>
      </w:pPr>
    </w:p>
    <w:p w:rsidR="00841A9E" w:rsidRPr="00841A9E" w:rsidRDefault="00841A9E" w:rsidP="00841A9E">
      <w:pPr>
        <w:widowControl w:val="0"/>
        <w:autoSpaceDE w:val="0"/>
        <w:autoSpaceDN w:val="0"/>
        <w:jc w:val="center"/>
        <w:rPr>
          <w:rFonts w:eastAsia="Georgia"/>
          <w:sz w:val="44"/>
          <w:szCs w:val="44"/>
          <w:lang w:val="ru-RU" w:eastAsia="en-US"/>
        </w:rPr>
      </w:pPr>
      <w:r w:rsidRPr="00841A9E">
        <w:rPr>
          <w:rFonts w:eastAsia="Georgia"/>
          <w:b/>
          <w:bCs/>
          <w:color w:val="000000"/>
          <w:sz w:val="32"/>
          <w:szCs w:val="32"/>
          <w:shd w:val="clear" w:color="auto" w:fill="FFFFFF"/>
          <w:lang w:val="ru-RU" w:eastAsia="en-US"/>
        </w:rPr>
        <w:t>РАБОЧАЯ ПРОГРАММА</w:t>
      </w:r>
      <w:r w:rsidRPr="00841A9E">
        <w:rPr>
          <w:rFonts w:eastAsia="Georgia"/>
          <w:sz w:val="44"/>
          <w:szCs w:val="44"/>
          <w:lang w:val="ru-RU" w:eastAsia="en-US"/>
        </w:rPr>
        <w:t xml:space="preserve"> </w:t>
      </w:r>
    </w:p>
    <w:p w:rsidR="00841A9E" w:rsidRPr="00841A9E" w:rsidRDefault="00841A9E" w:rsidP="00841A9E">
      <w:pPr>
        <w:jc w:val="center"/>
        <w:rPr>
          <w:color w:val="000000"/>
          <w:sz w:val="24"/>
          <w:szCs w:val="24"/>
        </w:rPr>
      </w:pPr>
    </w:p>
    <w:p w:rsidR="00841A9E" w:rsidRPr="00841A9E" w:rsidRDefault="00841A9E" w:rsidP="00841A9E">
      <w:pPr>
        <w:jc w:val="center"/>
        <w:rPr>
          <w:color w:val="000000"/>
          <w:sz w:val="24"/>
          <w:szCs w:val="24"/>
        </w:rPr>
      </w:pPr>
      <w:r w:rsidRPr="00841A9E">
        <w:rPr>
          <w:color w:val="000000"/>
          <w:sz w:val="24"/>
          <w:szCs w:val="24"/>
          <w:lang w:val="ru-RU"/>
        </w:rPr>
        <w:t xml:space="preserve">Курса </w:t>
      </w:r>
      <w:r w:rsidRPr="00841A9E">
        <w:rPr>
          <w:color w:val="000000"/>
          <w:sz w:val="24"/>
          <w:szCs w:val="24"/>
        </w:rPr>
        <w:t>«Язык и культура»</w:t>
      </w:r>
    </w:p>
    <w:p w:rsidR="00841A9E" w:rsidRPr="00841A9E" w:rsidRDefault="00841A9E" w:rsidP="00841A9E">
      <w:pPr>
        <w:jc w:val="center"/>
      </w:pPr>
      <w:r w:rsidRPr="00841A9E">
        <w:rPr>
          <w:color w:val="000000"/>
          <w:sz w:val="24"/>
          <w:szCs w:val="24"/>
        </w:rPr>
        <w:t>для учащихся 7-8 классов</w:t>
      </w:r>
    </w:p>
    <w:p w:rsidR="00841A9E" w:rsidRPr="00841A9E" w:rsidRDefault="00841A9E" w:rsidP="00841A9E">
      <w:pPr>
        <w:widowControl w:val="0"/>
        <w:autoSpaceDE w:val="0"/>
        <w:autoSpaceDN w:val="0"/>
        <w:ind w:left="5670"/>
        <w:rPr>
          <w:rFonts w:eastAsia="Georgia"/>
          <w:sz w:val="20"/>
          <w:szCs w:val="20"/>
          <w:lang w:val="ru-RU" w:eastAsia="en-US"/>
        </w:rPr>
      </w:pPr>
    </w:p>
    <w:p w:rsidR="00841A9E" w:rsidRPr="00841A9E" w:rsidRDefault="00841A9E" w:rsidP="00841A9E">
      <w:pPr>
        <w:spacing w:before="177"/>
        <w:ind w:left="4962" w:right="1158"/>
        <w:rPr>
          <w:sz w:val="24"/>
        </w:rPr>
      </w:pPr>
    </w:p>
    <w:p w:rsidR="00841A9E" w:rsidRPr="00841A9E" w:rsidRDefault="00841A9E" w:rsidP="00841A9E">
      <w:pPr>
        <w:spacing w:before="177"/>
        <w:ind w:left="4962" w:right="1158"/>
        <w:rPr>
          <w:sz w:val="24"/>
        </w:rPr>
      </w:pPr>
    </w:p>
    <w:p w:rsidR="00841A9E" w:rsidRPr="00841A9E" w:rsidRDefault="00841A9E" w:rsidP="00841A9E">
      <w:pPr>
        <w:spacing w:before="177"/>
        <w:ind w:left="4962" w:right="1158"/>
        <w:rPr>
          <w:sz w:val="24"/>
        </w:rPr>
      </w:pPr>
    </w:p>
    <w:p w:rsidR="00841A9E" w:rsidRPr="00841A9E" w:rsidRDefault="00841A9E" w:rsidP="00841A9E">
      <w:pPr>
        <w:tabs>
          <w:tab w:val="left" w:pos="4962"/>
        </w:tabs>
        <w:spacing w:before="177"/>
        <w:ind w:left="3402" w:right="-85"/>
        <w:jc w:val="right"/>
        <w:rPr>
          <w:sz w:val="24"/>
          <w:szCs w:val="24"/>
        </w:rPr>
      </w:pPr>
      <w:r w:rsidRPr="00841A9E">
        <w:rPr>
          <w:sz w:val="24"/>
        </w:rPr>
        <w:t xml:space="preserve">               </w:t>
      </w:r>
      <w:r w:rsidRPr="00841A9E">
        <w:rPr>
          <w:sz w:val="24"/>
          <w:szCs w:val="24"/>
        </w:rPr>
        <w:t>Программу использует учитель русского языка</w:t>
      </w:r>
    </w:p>
    <w:p w:rsidR="00841A9E" w:rsidRPr="00841A9E" w:rsidRDefault="00841A9E" w:rsidP="00841A9E">
      <w:pPr>
        <w:widowControl w:val="0"/>
        <w:ind w:left="5529"/>
        <w:jc w:val="right"/>
        <w:rPr>
          <w:sz w:val="24"/>
          <w:szCs w:val="24"/>
          <w:lang w:val="ru-RU" w:eastAsia="en-US"/>
        </w:rPr>
      </w:pPr>
      <w:r w:rsidRPr="00841A9E">
        <w:rPr>
          <w:sz w:val="24"/>
          <w:szCs w:val="24"/>
          <w:lang w:val="ru-RU" w:eastAsia="en-US"/>
        </w:rPr>
        <w:t>Русских П.Д.</w:t>
      </w:r>
    </w:p>
    <w:p w:rsidR="00841A9E" w:rsidRPr="00841A9E" w:rsidRDefault="00841A9E" w:rsidP="00841A9E">
      <w:pPr>
        <w:spacing w:before="177"/>
        <w:ind w:left="5812" w:right="1158"/>
        <w:rPr>
          <w:sz w:val="24"/>
        </w:rPr>
      </w:pPr>
    </w:p>
    <w:p w:rsidR="00841A9E" w:rsidRPr="00841A9E" w:rsidRDefault="00841A9E" w:rsidP="00841A9E">
      <w:pPr>
        <w:tabs>
          <w:tab w:val="left" w:pos="8135"/>
        </w:tabs>
        <w:spacing w:before="177"/>
        <w:ind w:left="6123" w:right="1158"/>
        <w:rPr>
          <w:sz w:val="24"/>
        </w:rPr>
      </w:pPr>
      <w:r w:rsidRPr="00841A9E">
        <w:rPr>
          <w:sz w:val="24"/>
        </w:rPr>
        <w:t xml:space="preserve">Рассмотрено на заседании педагогического совета протокол №1         </w:t>
      </w:r>
    </w:p>
    <w:p w:rsidR="00841A9E" w:rsidRPr="00841A9E" w:rsidRDefault="00841A9E" w:rsidP="00841A9E">
      <w:pPr>
        <w:tabs>
          <w:tab w:val="left" w:pos="6555"/>
          <w:tab w:val="left" w:pos="8267"/>
        </w:tabs>
        <w:ind w:left="6123"/>
        <w:rPr>
          <w:sz w:val="24"/>
          <w:szCs w:val="24"/>
        </w:rPr>
      </w:pPr>
      <w:r w:rsidRPr="00841A9E">
        <w:rPr>
          <w:sz w:val="24"/>
        </w:rPr>
        <w:t xml:space="preserve">от </w:t>
      </w:r>
      <w:proofErr w:type="gramStart"/>
      <w:r w:rsidRPr="00841A9E">
        <w:rPr>
          <w:spacing w:val="-15"/>
          <w:sz w:val="24"/>
        </w:rPr>
        <w:t>« 29</w:t>
      </w:r>
      <w:proofErr w:type="gramEnd"/>
      <w:r w:rsidRPr="00841A9E">
        <w:rPr>
          <w:spacing w:val="-15"/>
          <w:sz w:val="24"/>
        </w:rPr>
        <w:t xml:space="preserve"> </w:t>
      </w:r>
      <w:r w:rsidRPr="00841A9E">
        <w:rPr>
          <w:spacing w:val="-5"/>
          <w:sz w:val="24"/>
        </w:rPr>
        <w:t xml:space="preserve">»    августа   </w:t>
      </w:r>
      <w:r w:rsidRPr="00841A9E">
        <w:rPr>
          <w:sz w:val="24"/>
        </w:rPr>
        <w:t>2024г</w:t>
      </w:r>
      <w:r w:rsidRPr="00841A9E">
        <w:rPr>
          <w:sz w:val="24"/>
          <w:szCs w:val="24"/>
        </w:rPr>
        <w:t>.</w:t>
      </w:r>
    </w:p>
    <w:p w:rsidR="00841A9E" w:rsidRDefault="00841A9E">
      <w:pPr>
        <w:spacing w:line="360" w:lineRule="auto"/>
        <w:jc w:val="left"/>
        <w:rPr>
          <w:b/>
        </w:rPr>
      </w:pPr>
    </w:p>
    <w:p w:rsidR="00841A9E" w:rsidRDefault="00841A9E">
      <w:pPr>
        <w:spacing w:line="360" w:lineRule="auto"/>
        <w:jc w:val="left"/>
        <w:rPr>
          <w:b/>
        </w:rPr>
      </w:pPr>
    </w:p>
    <w:p w:rsidR="00841A9E" w:rsidRDefault="00841A9E">
      <w:pPr>
        <w:spacing w:line="360" w:lineRule="auto"/>
        <w:jc w:val="left"/>
        <w:rPr>
          <w:b/>
        </w:rPr>
      </w:pPr>
    </w:p>
    <w:p w:rsidR="00D77B5D" w:rsidRDefault="00841A9E">
      <w:pPr>
        <w:spacing w:line="360" w:lineRule="auto"/>
        <w:jc w:val="left"/>
        <w:rPr>
          <w:b/>
        </w:rPr>
      </w:pPr>
      <w:r>
        <w:rPr>
          <w:b/>
          <w:lang w:val="ru-RU"/>
        </w:rPr>
        <w:lastRenderedPageBreak/>
        <w:t xml:space="preserve">                          </w:t>
      </w:r>
      <w:r>
        <w:rPr>
          <w:b/>
        </w:rPr>
        <w:t>П</w:t>
      </w:r>
      <w:r>
        <w:rPr>
          <w:b/>
        </w:rPr>
        <w:t>ОЯСНИТЕЛЬНАЯ ЗАПИСКА</w:t>
      </w:r>
    </w:p>
    <w:p w:rsidR="00D77B5D" w:rsidRDefault="00841A9E">
      <w:pPr>
        <w:spacing w:line="360" w:lineRule="auto"/>
        <w:ind w:firstLine="720"/>
      </w:pPr>
      <w:r>
        <w:t>Программа по языку и культуре модуль по выбору на уровне основного общего образования подготовлена на основе ФГОС ООО.</w:t>
      </w:r>
    </w:p>
    <w:p w:rsidR="00D77B5D" w:rsidRDefault="00841A9E">
      <w:pPr>
        <w:spacing w:line="360" w:lineRule="auto"/>
        <w:ind w:firstLine="720"/>
      </w:pPr>
      <w:r>
        <w:t xml:space="preserve">Пояснительная записка отражает общие цели и задачи изучения языка и культуры, место в структуре учебного плана, а также подходы к отбору содержания и определению планируемых результатов. </w:t>
      </w:r>
    </w:p>
    <w:p w:rsidR="00D77B5D" w:rsidRDefault="00841A9E">
      <w:pPr>
        <w:spacing w:line="360" w:lineRule="auto"/>
        <w:ind w:firstLine="720"/>
      </w:pPr>
      <w:r>
        <w:t>Планируемые результаты освоения программы по языку и культуре включа</w:t>
      </w:r>
      <w:r>
        <w:t xml:space="preserve">ют личностные, </w:t>
      </w:r>
      <w:proofErr w:type="spellStart"/>
      <w:r>
        <w:t>метапредметные</w:t>
      </w:r>
      <w:proofErr w:type="spellEnd"/>
      <w:r>
        <w:t xml:space="preserve"> результаты, а также предметные достижения обучающегося. Филология – это широкая область знаний, изучающая язык и литературу во всех их проявлениях. Основная цель курса – расширение кругозора обучающихся в области филологически</w:t>
      </w:r>
      <w:r>
        <w:t>х наук, формирование познавательной активности и мотивации к изучению филологических дисциплин. Развитие лингвистических способностей учащихся, что могут быть использованы в повседневной жизни, в том числе при выборе будущей профессии. В курсе отрабатывают</w:t>
      </w:r>
      <w:r>
        <w:t xml:space="preserve">ся навыки работы с текстами разных типов, понимание, интерпретация и создание текстов в рамках литературного русского языка, развивается коммуникативная компетенции. </w:t>
      </w:r>
    </w:p>
    <w:p w:rsidR="00D77B5D" w:rsidRDefault="00841A9E">
      <w:pPr>
        <w:spacing w:line="360" w:lineRule="auto"/>
        <w:ind w:firstLine="72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результаты. </w:t>
      </w:r>
      <w:r>
        <w:t xml:space="preserve">В процессе </w:t>
      </w:r>
      <w:proofErr w:type="gramStart"/>
      <w:r>
        <w:t>изучения языковых структур и их функциональности</w:t>
      </w:r>
      <w:proofErr w:type="gramEnd"/>
      <w:r>
        <w:t xml:space="preserve"> об</w:t>
      </w:r>
      <w:r>
        <w:t>учающиеся не только осваивают теоретические основы, но и развивают навыки анализа, сравнения и систематизации информации. Это позволяет им не только углубить свои знания о языке, но и применять их в других предметных областях, таких как литература, история</w:t>
      </w:r>
      <w:r>
        <w:t>, обществознание, МХК.</w:t>
      </w:r>
    </w:p>
    <w:p w:rsidR="00D77B5D" w:rsidRDefault="00841A9E">
      <w:pPr>
        <w:spacing w:line="360" w:lineRule="auto"/>
        <w:ind w:firstLine="720"/>
      </w:pPr>
      <w:r>
        <w:t xml:space="preserve">Одним из ключевых </w:t>
      </w:r>
      <w:proofErr w:type="spellStart"/>
      <w:r>
        <w:t>метапредметных</w:t>
      </w:r>
      <w:proofErr w:type="spellEnd"/>
      <w:r>
        <w:t xml:space="preserve"> результатов является развитие навыков коммуникации. Учащиеся учатся аргументированно выражать свои мысли, активнее участвуют в обсуждениях, что способствует их уверенности в публичных выступлениях. Ра</w:t>
      </w:r>
      <w:r>
        <w:t xml:space="preserve">бота в группах, совместные </w:t>
      </w:r>
      <w:r>
        <w:lastRenderedPageBreak/>
        <w:t xml:space="preserve">проекты и дискуссии инициируют обмен мнениями и расширяют горизонты восприятия, способствуя развитию </w:t>
      </w:r>
      <w:proofErr w:type="spellStart"/>
      <w:r>
        <w:t>эмпатии</w:t>
      </w:r>
      <w:proofErr w:type="spellEnd"/>
      <w:r>
        <w:t xml:space="preserve"> и уважения к мнениям других.</w:t>
      </w:r>
    </w:p>
    <w:p w:rsidR="00D77B5D" w:rsidRDefault="00841A9E">
      <w:pPr>
        <w:spacing w:line="360" w:lineRule="auto"/>
        <w:ind w:firstLine="720"/>
      </w:pPr>
      <w:r>
        <w:t>Также происходит формирование исследовательских компетенций, обучающиеся проводят собственн</w:t>
      </w:r>
      <w:r>
        <w:t>ые наблюдения и эксперименты в области языкознания, что стимулирует интерес к изучению языка как живого организма, изменяющегося под воздействием различных факторов. Это не только углубляет понимание языковых явлений, но и развивает аналитические способнос</w:t>
      </w:r>
      <w:r>
        <w:t>ти и самоконтроль. Это способствует созданию целостной картины мира, где язык выступает связующим звеном между разными науками и дисциплинами, формируя предпосылки для дальнейшего интеллектуального роста и личностного развития учащихся.</w:t>
      </w:r>
    </w:p>
    <w:p w:rsidR="00D77B5D" w:rsidRDefault="00841A9E">
      <w:pPr>
        <w:spacing w:line="360" w:lineRule="auto"/>
        <w:ind w:firstLine="720"/>
      </w:pPr>
      <w:r>
        <w:t xml:space="preserve"> Общее число часов,</w:t>
      </w:r>
      <w:r>
        <w:t xml:space="preserve"> рекомендованных для изучения языка и культуры (модуль по выбору) на уровне основного общего образования, – 34 часа (1 час в неделю).</w:t>
      </w:r>
    </w:p>
    <w:p w:rsidR="00841A9E" w:rsidRDefault="00841A9E">
      <w:pPr>
        <w:spacing w:line="360" w:lineRule="auto"/>
        <w:rPr>
          <w:b/>
        </w:rPr>
      </w:pPr>
    </w:p>
    <w:p w:rsidR="00D77B5D" w:rsidRDefault="00841A9E">
      <w:pPr>
        <w:spacing w:line="360" w:lineRule="auto"/>
      </w:pPr>
      <w:r>
        <w:rPr>
          <w:b/>
          <w:lang w:val="ru-RU"/>
        </w:rPr>
        <w:t xml:space="preserve">                   </w:t>
      </w:r>
      <w:bookmarkStart w:id="0" w:name="_GoBack"/>
      <w:bookmarkEnd w:id="0"/>
      <w:r>
        <w:rPr>
          <w:b/>
        </w:rPr>
        <w:t>СОДЕРЖАНИЕ УЧЕБНОГО ПРЕДМЕТА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Филология как совокупность наук</w:t>
      </w:r>
    </w:p>
    <w:p w:rsidR="00D77B5D" w:rsidRDefault="00841A9E">
      <w:pPr>
        <w:shd w:val="clear" w:color="auto" w:fill="FFFFFF"/>
        <w:spacing w:after="240" w:line="360" w:lineRule="auto"/>
        <w:rPr>
          <w:b/>
          <w:i/>
        </w:rPr>
      </w:pPr>
      <w:r>
        <w:t>История развития филологии как совокупности наук, её значение</w:t>
      </w:r>
      <w:r>
        <w:t xml:space="preserve"> в изучении языка и литературы. Междисциплинарные связи с другими гуманитарными науками. Объяснение понятий “язык”, “литература”, “культура”, “культурный контекст”, “исторический контекст”.  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Языкознание как наука</w:t>
      </w:r>
    </w:p>
    <w:p w:rsidR="00D77B5D" w:rsidRDefault="00841A9E">
      <w:pPr>
        <w:spacing w:line="360" w:lineRule="auto"/>
      </w:pPr>
      <w:r>
        <w:t xml:space="preserve">Язык как явление. Связь языка с культурой </w:t>
      </w:r>
      <w:r>
        <w:t>и обществом. Ознакомление с разными взглядами на определение термина “язык”. Естественные и искусственные языки: сходства и различия. Теории происхождения языка. Язык как система знаков. Язык и речь. Языковые семьи. Классификация славянских языков по геогр</w:t>
      </w:r>
      <w:r>
        <w:t xml:space="preserve">афическому принципу. Фонетические соответствия славянских языков. Явления, по которым славянские языки </w:t>
      </w:r>
      <w:r>
        <w:lastRenderedPageBreak/>
        <w:t xml:space="preserve">противопоставлены друг другу. Межъязыковая омонимия (“ложные друзья переводчика”). Фразеологические эквиваленты в славянских языках. 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Историческая лингви</w:t>
      </w:r>
      <w:r>
        <w:rPr>
          <w:b/>
          <w:i/>
        </w:rPr>
        <w:t>стика</w:t>
      </w:r>
    </w:p>
    <w:p w:rsidR="00D77B5D" w:rsidRDefault="00841A9E">
      <w:pPr>
        <w:widowControl w:val="0"/>
        <w:spacing w:line="360" w:lineRule="auto"/>
      </w:pPr>
      <w:r>
        <w:t>Историческая лингвистика как наука. Этимология как наука. Происхождение некоторых фразеологических единиц в русском языке. Исторические изменения в системе частей речи. Исторические изменения в категории времени глагола. Ономастика.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Палеография как н</w:t>
      </w:r>
      <w:r>
        <w:rPr>
          <w:b/>
          <w:i/>
        </w:rPr>
        <w:t>аука</w:t>
      </w:r>
    </w:p>
    <w:p w:rsidR="00D77B5D" w:rsidRDefault="00841A9E">
      <w:pPr>
        <w:widowControl w:val="0"/>
        <w:spacing w:line="360" w:lineRule="auto"/>
      </w:pPr>
      <w:r>
        <w:t xml:space="preserve">Палеография как наука. Славянские азбуки и их происхождение. Вклад Кирилла и </w:t>
      </w:r>
      <w:proofErr w:type="spellStart"/>
      <w:r>
        <w:t>Мефодия</w:t>
      </w:r>
      <w:proofErr w:type="spellEnd"/>
      <w:r>
        <w:t xml:space="preserve"> в развитие русской письменности. Глаголица и кириллица. Виды кириллицы (устав, полуустав, скоропись). 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Литературоведение как наука</w:t>
      </w:r>
    </w:p>
    <w:p w:rsidR="00D77B5D" w:rsidRDefault="00841A9E">
      <w:pPr>
        <w:widowControl w:val="0"/>
        <w:spacing w:line="360" w:lineRule="auto"/>
        <w:ind w:firstLine="720"/>
      </w:pPr>
      <w:r>
        <w:t>Литературоведение как наука. Подход</w:t>
      </w:r>
      <w:r>
        <w:t>ы к определению понятий “текст”, “подтекст”, “контекст”, “</w:t>
      </w:r>
      <w:proofErr w:type="spellStart"/>
      <w:r>
        <w:t>сверхтекст</w:t>
      </w:r>
      <w:proofErr w:type="spellEnd"/>
      <w:r>
        <w:t xml:space="preserve">”. </w:t>
      </w:r>
      <w:proofErr w:type="spellStart"/>
      <w:r>
        <w:t>Интертекстуальность</w:t>
      </w:r>
      <w:proofErr w:type="spellEnd"/>
      <w:r>
        <w:t xml:space="preserve"> современной прозы и поэзии. </w:t>
      </w:r>
      <w:proofErr w:type="spellStart"/>
      <w:r>
        <w:t>Поликодовый</w:t>
      </w:r>
      <w:proofErr w:type="spellEnd"/>
      <w:r>
        <w:t xml:space="preserve"> текст как новый вид текста. Создание языкового портрета разных групп (на материале </w:t>
      </w:r>
      <w:proofErr w:type="spellStart"/>
      <w:r>
        <w:t>поликодовых</w:t>
      </w:r>
      <w:proofErr w:type="spellEnd"/>
      <w:r>
        <w:t xml:space="preserve"> текстов из Интернета). История</w:t>
      </w:r>
      <w:r>
        <w:t xml:space="preserve"> развития визуальной поэзии. Визуальная поэзия в России (XX в.) Средства художественной выразительности в визуальной поэзии. Новые жанры литературы (комикс, </w:t>
      </w:r>
      <w:proofErr w:type="spellStart"/>
      <w:r>
        <w:t>манга</w:t>
      </w:r>
      <w:proofErr w:type="spellEnd"/>
      <w:r>
        <w:t xml:space="preserve">, </w:t>
      </w:r>
      <w:proofErr w:type="spellStart"/>
      <w:r>
        <w:t>манхва</w:t>
      </w:r>
      <w:proofErr w:type="spellEnd"/>
      <w:r>
        <w:t xml:space="preserve">, </w:t>
      </w:r>
      <w:proofErr w:type="spellStart"/>
      <w:r>
        <w:t>фанфик</w:t>
      </w:r>
      <w:proofErr w:type="spellEnd"/>
      <w:r>
        <w:t>, игровая проза, роман-гипертекст).</w:t>
      </w:r>
    </w:p>
    <w:p w:rsidR="00D77B5D" w:rsidRDefault="00841A9E">
      <w:pPr>
        <w:spacing w:line="360" w:lineRule="auto"/>
        <w:ind w:firstLine="720"/>
        <w:rPr>
          <w:b/>
          <w:i/>
        </w:rPr>
      </w:pPr>
      <w:r>
        <w:rPr>
          <w:b/>
          <w:i/>
        </w:rPr>
        <w:t>Культура речи</w:t>
      </w:r>
    </w:p>
    <w:p w:rsidR="00D77B5D" w:rsidRDefault="00841A9E">
      <w:pPr>
        <w:widowControl w:val="0"/>
        <w:spacing w:line="360" w:lineRule="auto"/>
        <w:ind w:firstLine="720"/>
        <w:rPr>
          <w:b/>
          <w:i/>
        </w:rPr>
      </w:pPr>
      <w:r>
        <w:t>История происхождения русско</w:t>
      </w:r>
      <w:r>
        <w:t>го литературного языка. Вклад Н. М. Карамзина и А. С. Пушкина.  Повторение орфоэпических, лексических, морфологических, синтаксических, стилистических норм русского языка. Актуализация полученных знаний на практике (редакторская работа). Диалектологические</w:t>
      </w:r>
      <w:r>
        <w:t xml:space="preserve"> особенности разных регионов. Использование диалектологической лексики в художественных текстах.  </w:t>
      </w:r>
    </w:p>
    <w:p w:rsidR="00D77B5D" w:rsidRDefault="00841A9E">
      <w:pPr>
        <w:widowControl w:val="0"/>
        <w:spacing w:line="360" w:lineRule="auto"/>
        <w:ind w:firstLine="720"/>
        <w:rPr>
          <w:b/>
          <w:i/>
        </w:rPr>
      </w:pPr>
      <w:r>
        <w:rPr>
          <w:b/>
          <w:i/>
        </w:rPr>
        <w:t>Профессии филолога</w:t>
      </w:r>
    </w:p>
    <w:p w:rsidR="00D77B5D" w:rsidRDefault="00841A9E">
      <w:pPr>
        <w:spacing w:line="360" w:lineRule="auto"/>
        <w:ind w:firstLine="720"/>
      </w:pPr>
      <w:r>
        <w:lastRenderedPageBreak/>
        <w:t>Современные профессии филолога: учитель русского языка как родного, учитель русского языка как иностранного, учитель литературы, корректор</w:t>
      </w:r>
      <w:r>
        <w:t xml:space="preserve">-редактор, копирайтер и PR-менеджер, журналист и корреспондент, писатель, переводчик, лингвист-исследователь: использование современных технологий в исследовательской деятельности, библиотекарь. Высшие учебные заведения, где можно получить филологического </w:t>
      </w:r>
      <w:r>
        <w:t xml:space="preserve">образование. </w:t>
      </w:r>
    </w:p>
    <w:p w:rsidR="00D77B5D" w:rsidRDefault="00D77B5D"/>
    <w:p w:rsidR="00D77B5D" w:rsidRDefault="00841A9E">
      <w:pPr>
        <w:spacing w:line="360" w:lineRule="auto"/>
      </w:pPr>
      <w:r>
        <w:rPr>
          <w:b/>
        </w:rPr>
        <w:t>ТЕМАТИЧЕСКОЕ ПЛАНИРОВАНИЕ</w:t>
      </w:r>
    </w:p>
    <w:tbl>
      <w:tblPr>
        <w:tblStyle w:val="a5"/>
        <w:tblW w:w="10080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700"/>
        <w:gridCol w:w="5220"/>
        <w:gridCol w:w="1440"/>
      </w:tblGrid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№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Разделы программы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Содержание занятий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Количество занятий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1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Введение. Филология как совокупность наук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Лекция учителя. Работа с текстом “Что изучает филология?”. Решение лингвистических задач.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1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2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 xml:space="preserve">Языкознание как наука 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Сопоставительный анализ определений понятия “язык”. Лекция учителя. Составление древа языковых семей. Рассмотрение таблицы “Фонетические соответствия славянских языков”. Лингвистическая игра “Угадай, кто я?” (“перевод” слов на русски</w:t>
            </w:r>
            <w:r>
              <w:t>й язык с помощью соответствий). Чтение текста в научном стиле “Межъязыковые омонимы в славянских языках”. Заполнение таблицы “Ложные друзья переводчика” с помощью переводных словарей. Создание газетных колонок в разных жанрах. Работа с переводными словарям</w:t>
            </w:r>
            <w:r>
              <w:t xml:space="preserve">и фразеологических единиц.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5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3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Историческая лингвистика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 xml:space="preserve">Лекция учителя. Сообщения о лингвистах и их трудах по этимологии (В.В. Колесов, Н.М. </w:t>
            </w:r>
            <w:proofErr w:type="spellStart"/>
            <w:r>
              <w:t>Шанский</w:t>
            </w:r>
            <w:proofErr w:type="spellEnd"/>
            <w:r>
              <w:t xml:space="preserve">, словарь М. Фасмера). Решение лингвистических задач по этимологии. Работа с текстом “Новые старые пословицы и поговорки” (по </w:t>
            </w:r>
            <w:r>
              <w:lastRenderedPageBreak/>
              <w:t xml:space="preserve">материалам В.В. Колесова и Н.М. </w:t>
            </w:r>
            <w:proofErr w:type="spellStart"/>
            <w:r>
              <w:t>Шанско</w:t>
            </w:r>
            <w:r>
              <w:t>го</w:t>
            </w:r>
            <w:proofErr w:type="spellEnd"/>
            <w:r>
              <w:t xml:space="preserve">). Создание “паспорта” слова или фразеологизма (проектная групповая работа). Защита проекта. Работа с текстом “Особенности древнерусской морфологии”. Создание текста в жанре поста в социальной сети.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lastRenderedPageBreak/>
              <w:t>6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lastRenderedPageBreak/>
              <w:t>4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Палеография как наука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Лекция учителя. Сравнительн</w:t>
            </w:r>
            <w:r>
              <w:t xml:space="preserve">о-сопоставительный анализ славянских азбук (с комментариями учителя). Работа с </w:t>
            </w:r>
            <w:proofErr w:type="gramStart"/>
            <w:r>
              <w:t>видео-фрагментом</w:t>
            </w:r>
            <w:proofErr w:type="gramEnd"/>
            <w:r>
              <w:t xml:space="preserve">: мультфильм “Почему кириллицей пишут не только славяне?” Лингвистическая экспедиция “По следам купца Фомы”. Решение математических примеров с помощью буквенной </w:t>
            </w:r>
            <w:r>
              <w:t xml:space="preserve">цифири. Перевод с русского на русский язык: работа с фрагментами на древнерусском языке. 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3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5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Литературоведение как наука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Лекция учителя. Словарная работа с терминами “текст”, “подтекст”, “контекст”, “</w:t>
            </w:r>
            <w:proofErr w:type="spellStart"/>
            <w:r>
              <w:t>сверхтекст</w:t>
            </w:r>
            <w:proofErr w:type="spellEnd"/>
            <w:r>
              <w:t xml:space="preserve">”. Самостоятельная работа с карточками “Круги текста”. Игра “В поисках </w:t>
            </w:r>
            <w:proofErr w:type="spellStart"/>
            <w:r>
              <w:t>сверхтекста</w:t>
            </w:r>
            <w:proofErr w:type="spellEnd"/>
            <w:r>
              <w:t xml:space="preserve">”. Анализ языковых и визуальных средств выразительности в </w:t>
            </w:r>
            <w:proofErr w:type="spellStart"/>
            <w:r>
              <w:t>поликодовом</w:t>
            </w:r>
            <w:proofErr w:type="spellEnd"/>
            <w:r>
              <w:t xml:space="preserve"> тексте (изображ</w:t>
            </w:r>
            <w:r>
              <w:t xml:space="preserve">ение). Создание </w:t>
            </w:r>
            <w:proofErr w:type="spellStart"/>
            <w:r>
              <w:t>поликодового</w:t>
            </w:r>
            <w:proofErr w:type="spellEnd"/>
            <w:r>
              <w:t xml:space="preserve"> текста динамического характера. Работа с текстом “Что такое визуальная поэзия?” Создание или перевод стихотворения в текст визуальной поэзии. Сообщение на тему: “Новые жанры литературы”.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5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6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 xml:space="preserve">Культура речи 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Лекция учителя. Работа с текстом “Пушкин – родоначальник русского литературного языка?” Выполнение заданий на рабочих листах.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6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7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Профессии филолога</w:t>
            </w:r>
          </w:p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 xml:space="preserve">Лекция учителя. Игра “Объясни иностранцу”. Работа с </w:t>
            </w:r>
            <w:proofErr w:type="spellStart"/>
            <w:r>
              <w:t>Kandinsky</w:t>
            </w:r>
            <w:proofErr w:type="spellEnd"/>
            <w:r>
              <w:t xml:space="preserve"> 3.1: шифрование текстов русской классики, </w:t>
            </w:r>
            <w:r>
              <w:lastRenderedPageBreak/>
              <w:t>ил</w:t>
            </w:r>
            <w:r>
              <w:t xml:space="preserve">люстраций к текстам. Редактирование текстов для журнала “Все звёзды”. Анализ карточек товаров на </w:t>
            </w:r>
            <w:proofErr w:type="spellStart"/>
            <w:r>
              <w:t>маркетплейсах</w:t>
            </w:r>
            <w:proofErr w:type="spellEnd"/>
            <w:r>
              <w:t xml:space="preserve">, создание рекламных текстов. Создание выпуска школьной газеты. </w:t>
            </w:r>
            <w:proofErr w:type="spellStart"/>
            <w:r>
              <w:t>Интенсив</w:t>
            </w:r>
            <w:proofErr w:type="spellEnd"/>
            <w:r>
              <w:t xml:space="preserve"> “Напиши свой текст”. Экскурсия в библиотеку. 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lastRenderedPageBreak/>
              <w:t>8</w:t>
            </w:r>
          </w:p>
        </w:tc>
      </w:tr>
      <w:tr w:rsidR="00D77B5D"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D77B5D"/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D77B5D"/>
        </w:tc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Итого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7B5D" w:rsidRDefault="00841A9E">
            <w:r>
              <w:t>34</w:t>
            </w:r>
          </w:p>
        </w:tc>
      </w:tr>
    </w:tbl>
    <w:p w:rsidR="00D77B5D" w:rsidRDefault="00D77B5D">
      <w:pPr>
        <w:spacing w:line="360" w:lineRule="auto"/>
        <w:jc w:val="left"/>
      </w:pPr>
    </w:p>
    <w:p w:rsidR="00D77B5D" w:rsidRDefault="00D77B5D">
      <w:pPr>
        <w:widowControl w:val="0"/>
        <w:ind w:left="720"/>
      </w:pPr>
    </w:p>
    <w:p w:rsidR="00D77B5D" w:rsidRDefault="00D77B5D">
      <w:pPr>
        <w:spacing w:line="360" w:lineRule="auto"/>
        <w:ind w:left="720"/>
        <w:rPr>
          <w:b/>
        </w:rPr>
      </w:pPr>
    </w:p>
    <w:p w:rsidR="00D77B5D" w:rsidRDefault="00D77B5D">
      <w:pPr>
        <w:spacing w:line="360" w:lineRule="auto"/>
      </w:pPr>
    </w:p>
    <w:sectPr w:rsidR="00D77B5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B5D"/>
    <w:rsid w:val="00841A9E"/>
    <w:rsid w:val="00D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5FFC"/>
  <w15:docId w15:val="{AF941418-E9B9-44FD-9921-824A374D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4">
    <w:name w:val="Table Normal14"/>
    <w:uiPriority w:val="2"/>
    <w:semiHidden/>
    <w:qFormat/>
    <w:rsid w:val="00841A9E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Kazan</cp:lastModifiedBy>
  <cp:revision>2</cp:revision>
  <dcterms:created xsi:type="dcterms:W3CDTF">2024-10-02T08:15:00Z</dcterms:created>
  <dcterms:modified xsi:type="dcterms:W3CDTF">2024-10-02T08:17:00Z</dcterms:modified>
</cp:coreProperties>
</file>